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3A" w:rsidRDefault="00D739F5">
      <w:pPr>
        <w:wordWrap w:val="0"/>
        <w:spacing w:after="0" w:line="360" w:lineRule="exact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Утверждаю:</w:t>
      </w:r>
    </w:p>
    <w:p w:rsidR="00D739F5" w:rsidRDefault="00D739F5">
      <w:pPr>
        <w:wordWrap w:val="0"/>
        <w:spacing w:after="0" w:line="360" w:lineRule="exact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Глава Администрации </w:t>
      </w:r>
    </w:p>
    <w:p w:rsidR="00D739F5" w:rsidRDefault="00D739F5">
      <w:pPr>
        <w:wordWrap w:val="0"/>
        <w:spacing w:after="0" w:line="360" w:lineRule="exact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Краснокрымского сельского поселения</w:t>
      </w:r>
    </w:p>
    <w:p w:rsidR="00D739F5" w:rsidRPr="00D739F5" w:rsidRDefault="00D739F5">
      <w:pPr>
        <w:wordWrap w:val="0"/>
        <w:spacing w:after="0" w:line="360" w:lineRule="exact"/>
        <w:jc w:val="right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________________________Л.А. Черкашин</w:t>
      </w:r>
    </w:p>
    <w:p w:rsidR="00D2493A" w:rsidRPr="00D739F5" w:rsidRDefault="00D2493A">
      <w:pPr>
        <w:spacing w:after="0" w:line="360" w:lineRule="exact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D2493A" w:rsidRPr="00D739F5" w:rsidRDefault="00F82E53">
      <w:pPr>
        <w:spacing w:after="0" w:line="36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D739F5">
        <w:rPr>
          <w:rFonts w:ascii="Times New Roman" w:hAnsi="Times New Roman"/>
          <w:b/>
          <w:color w:val="000000" w:themeColor="text1"/>
          <w:sz w:val="28"/>
        </w:rPr>
        <w:t>Положение</w:t>
      </w:r>
    </w:p>
    <w:p w:rsidR="00D2493A" w:rsidRDefault="00F82E53">
      <w:pPr>
        <w:spacing w:after="0" w:line="36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D739F5">
        <w:rPr>
          <w:rFonts w:ascii="Times New Roman" w:hAnsi="Times New Roman"/>
          <w:b/>
          <w:color w:val="000000" w:themeColor="text1"/>
          <w:sz w:val="28"/>
        </w:rPr>
        <w:t xml:space="preserve">о </w:t>
      </w:r>
      <w:r w:rsidRPr="00D739F5">
        <w:rPr>
          <w:rFonts w:ascii="Times New Roman" w:hAnsi="Times New Roman"/>
          <w:b/>
          <w:color w:val="000000" w:themeColor="text1"/>
          <w:sz w:val="28"/>
        </w:rPr>
        <w:t xml:space="preserve">благотворительной </w:t>
      </w:r>
      <w:r>
        <w:rPr>
          <w:rFonts w:ascii="Times New Roman" w:hAnsi="Times New Roman"/>
          <w:b/>
          <w:color w:val="000000" w:themeColor="text1"/>
          <w:sz w:val="28"/>
        </w:rPr>
        <w:t>акци</w:t>
      </w:r>
      <w:r w:rsidRPr="00D739F5">
        <w:rPr>
          <w:rFonts w:ascii="Times New Roman" w:hAnsi="Times New Roman"/>
          <w:b/>
          <w:color w:val="000000" w:themeColor="text1"/>
          <w:sz w:val="28"/>
        </w:rPr>
        <w:t>и</w:t>
      </w:r>
      <w:r>
        <w:rPr>
          <w:rFonts w:ascii="Times New Roman" w:hAnsi="Times New Roman"/>
          <w:b/>
          <w:color w:val="000000" w:themeColor="text1"/>
          <w:sz w:val="28"/>
        </w:rPr>
        <w:t xml:space="preserve"> «Ёлка желаний»</w:t>
      </w:r>
      <w:r w:rsidR="009A50CD">
        <w:rPr>
          <w:rFonts w:ascii="Times New Roman" w:hAnsi="Times New Roman"/>
          <w:b/>
          <w:color w:val="000000" w:themeColor="text1"/>
          <w:sz w:val="28"/>
        </w:rPr>
        <w:t xml:space="preserve">, </w:t>
      </w:r>
      <w:r w:rsidR="0016051F">
        <w:rPr>
          <w:rFonts w:ascii="Times New Roman" w:hAnsi="Times New Roman"/>
          <w:b/>
          <w:color w:val="000000" w:themeColor="text1"/>
          <w:sz w:val="28"/>
        </w:rPr>
        <w:t>проводимой</w:t>
      </w:r>
      <w:r w:rsidR="009A50CD">
        <w:rPr>
          <w:rFonts w:ascii="Times New Roman" w:hAnsi="Times New Roman"/>
          <w:b/>
          <w:color w:val="000000" w:themeColor="text1"/>
          <w:sz w:val="28"/>
        </w:rPr>
        <w:t xml:space="preserve"> на территории Краснокрымского сельского поселения</w:t>
      </w:r>
    </w:p>
    <w:p w:rsidR="00D2493A" w:rsidRDefault="00D2493A">
      <w:pPr>
        <w:spacing w:after="0" w:line="36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D2493A" w:rsidRDefault="00F82E53">
      <w:pPr>
        <w:spacing w:after="0" w:line="360" w:lineRule="exact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преддверии празднования Нового года </w:t>
      </w:r>
      <w:r w:rsidRPr="00D739F5">
        <w:rPr>
          <w:rFonts w:ascii="Times New Roman" w:hAnsi="Times New Roman"/>
          <w:color w:val="000000" w:themeColor="text1"/>
          <w:sz w:val="28"/>
        </w:rPr>
        <w:t>Администраци</w:t>
      </w:r>
      <w:r w:rsidR="00D739F5">
        <w:rPr>
          <w:rFonts w:ascii="Times New Roman" w:hAnsi="Times New Roman"/>
          <w:color w:val="000000" w:themeColor="text1"/>
          <w:sz w:val="28"/>
        </w:rPr>
        <w:t>я</w:t>
      </w:r>
      <w:r w:rsidRPr="00D739F5">
        <w:rPr>
          <w:rFonts w:ascii="Times New Roman" w:hAnsi="Times New Roman"/>
          <w:color w:val="000000" w:themeColor="text1"/>
          <w:sz w:val="28"/>
        </w:rPr>
        <w:t xml:space="preserve"> </w:t>
      </w:r>
      <w:r w:rsidR="00D739F5">
        <w:rPr>
          <w:rFonts w:ascii="Times New Roman" w:hAnsi="Times New Roman"/>
          <w:color w:val="000000" w:themeColor="text1"/>
          <w:sz w:val="28"/>
        </w:rPr>
        <w:t>Краснокрымского сельского поселения</w:t>
      </w:r>
      <w:r w:rsidRPr="00D739F5">
        <w:rPr>
          <w:rFonts w:ascii="Times New Roman" w:hAnsi="Times New Roman"/>
          <w:color w:val="000000" w:themeColor="text1"/>
          <w:sz w:val="28"/>
        </w:rPr>
        <w:t>,</w:t>
      </w:r>
      <w:r w:rsidR="00D739F5">
        <w:rPr>
          <w:rFonts w:ascii="Times New Roman" w:hAnsi="Times New Roman"/>
          <w:color w:val="000000" w:themeColor="text1"/>
          <w:sz w:val="28"/>
        </w:rPr>
        <w:t xml:space="preserve"> совместно со спонсорами</w:t>
      </w:r>
      <w:r w:rsidRPr="00D739F5">
        <w:rPr>
          <w:rFonts w:ascii="Times New Roman" w:hAnsi="Times New Roman"/>
          <w:color w:val="000000" w:themeColor="text1"/>
          <w:sz w:val="28"/>
        </w:rPr>
        <w:t xml:space="preserve"> </w:t>
      </w:r>
      <w:r w:rsidR="00D739F5">
        <w:rPr>
          <w:rFonts w:ascii="Times New Roman" w:hAnsi="Times New Roman"/>
          <w:color w:val="000000" w:themeColor="text1"/>
          <w:sz w:val="28"/>
        </w:rPr>
        <w:t xml:space="preserve">и волонтерами </w:t>
      </w:r>
      <w:r>
        <w:rPr>
          <w:rFonts w:ascii="Times New Roman" w:hAnsi="Times New Roman"/>
          <w:b/>
          <w:color w:val="000000" w:themeColor="text1"/>
          <w:sz w:val="28"/>
        </w:rPr>
        <w:t xml:space="preserve">реализует </w:t>
      </w:r>
      <w:r>
        <w:rPr>
          <w:rFonts w:ascii="Times New Roman" w:hAnsi="Times New Roman"/>
          <w:b/>
          <w:color w:val="000000" w:themeColor="text1"/>
          <w:sz w:val="28"/>
        </w:rPr>
        <w:t>благотворительную акцию «Ёлка желаний»</w:t>
      </w:r>
      <w:r>
        <w:rPr>
          <w:rFonts w:ascii="Times New Roman" w:hAnsi="Times New Roman"/>
          <w:b/>
          <w:color w:val="000000" w:themeColor="text1"/>
          <w:sz w:val="28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color w:val="000000" w:themeColor="text1"/>
          <w:sz w:val="28"/>
          <w:lang w:val="en-US"/>
        </w:rPr>
        <w:t>далее</w:t>
      </w:r>
      <w:proofErr w:type="spellEnd"/>
      <w:r>
        <w:rPr>
          <w:rFonts w:ascii="Times New Roman" w:hAnsi="Times New Roman"/>
          <w:b/>
          <w:color w:val="000000" w:themeColor="text1"/>
          <w:sz w:val="28"/>
          <w:lang w:val="en-US"/>
        </w:rPr>
        <w:t xml:space="preserve"> - </w:t>
      </w:r>
      <w:proofErr w:type="spellStart"/>
      <w:r>
        <w:rPr>
          <w:rFonts w:ascii="Times New Roman" w:hAnsi="Times New Roman"/>
          <w:b/>
          <w:color w:val="000000" w:themeColor="text1"/>
          <w:sz w:val="28"/>
          <w:lang w:val="en-US"/>
        </w:rPr>
        <w:t>Акция</w:t>
      </w:r>
      <w:proofErr w:type="spellEnd"/>
      <w:r>
        <w:rPr>
          <w:rFonts w:ascii="Times New Roman" w:hAnsi="Times New Roman"/>
          <w:b/>
          <w:color w:val="000000" w:themeColor="text1"/>
          <w:sz w:val="28"/>
          <w:lang w:val="en-US"/>
        </w:rPr>
        <w:t>)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D2493A" w:rsidRDefault="00D2493A">
      <w:pPr>
        <w:spacing w:after="0" w:line="360" w:lineRule="exact"/>
        <w:ind w:firstLine="709"/>
        <w:jc w:val="both"/>
        <w:rPr>
          <w:rFonts w:ascii="Times New Roman" w:hAnsi="Times New Roman"/>
          <w:b/>
          <w:color w:val="000000" w:themeColor="text1"/>
          <w:sz w:val="28"/>
          <w:lang w:val="en-US"/>
        </w:rPr>
      </w:pP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D739F5">
        <w:rPr>
          <w:rFonts w:ascii="Times New Roman" w:hAnsi="Times New Roman"/>
          <w:b/>
          <w:color w:val="000000" w:themeColor="text1"/>
          <w:sz w:val="28"/>
        </w:rPr>
        <w:t>Сроки</w:t>
      </w:r>
      <w:r w:rsidRPr="00D739F5">
        <w:rPr>
          <w:rFonts w:ascii="Times New Roman" w:hAnsi="Times New Roman"/>
          <w:b/>
          <w:color w:val="000000" w:themeColor="text1"/>
          <w:sz w:val="28"/>
        </w:rPr>
        <w:t xml:space="preserve"> проведения </w:t>
      </w:r>
      <w:r w:rsidRPr="00D739F5">
        <w:rPr>
          <w:rFonts w:ascii="Times New Roman" w:hAnsi="Times New Roman"/>
          <w:bCs/>
          <w:color w:val="000000" w:themeColor="text1"/>
          <w:sz w:val="28"/>
        </w:rPr>
        <w:t>Акции:</w:t>
      </w:r>
      <w:r>
        <w:rPr>
          <w:rFonts w:ascii="Times New Roman" w:hAnsi="Times New Roman"/>
          <w:bCs/>
          <w:color w:val="000000" w:themeColor="text1"/>
          <w:sz w:val="28"/>
          <w:lang w:val="en-US"/>
        </w:rPr>
        <w:t> </w:t>
      </w:r>
      <w:r w:rsidRPr="00D739F5">
        <w:rPr>
          <w:rFonts w:ascii="Times New Roman" w:hAnsi="Times New Roman"/>
          <w:bCs/>
          <w:color w:val="000000" w:themeColor="text1"/>
          <w:sz w:val="28"/>
        </w:rPr>
        <w:t>с 15 декабря</w:t>
      </w:r>
      <w:r w:rsidRPr="00D739F5">
        <w:rPr>
          <w:rFonts w:ascii="Times New Roman" w:hAnsi="Times New Roman"/>
          <w:bCs/>
          <w:color w:val="000000" w:themeColor="text1"/>
          <w:sz w:val="28"/>
        </w:rPr>
        <w:t xml:space="preserve"> 2025 года до 15 января 2026 года включительно.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D739F5">
        <w:rPr>
          <w:rFonts w:ascii="Times New Roman" w:hAnsi="Times New Roman"/>
          <w:b/>
          <w:color w:val="000000" w:themeColor="text1"/>
          <w:sz w:val="28"/>
        </w:rPr>
        <w:t>Сроки приема заявок</w:t>
      </w:r>
      <w:r w:rsidRPr="00D739F5">
        <w:rPr>
          <w:rFonts w:ascii="Times New Roman" w:hAnsi="Times New Roman"/>
          <w:bCs/>
          <w:color w:val="000000" w:themeColor="text1"/>
          <w:sz w:val="28"/>
        </w:rPr>
        <w:t>:</w:t>
      </w:r>
      <w:r>
        <w:rPr>
          <w:rFonts w:ascii="Times New Roman" w:hAnsi="Times New Roman"/>
          <w:bCs/>
          <w:color w:val="000000" w:themeColor="text1"/>
          <w:sz w:val="28"/>
          <w:lang w:val="en-US"/>
        </w:rPr>
        <w:t> </w:t>
      </w:r>
      <w:r w:rsidRPr="00D739F5">
        <w:rPr>
          <w:rFonts w:ascii="Times New Roman" w:hAnsi="Times New Roman"/>
          <w:bCs/>
          <w:color w:val="000000" w:themeColor="text1"/>
          <w:sz w:val="28"/>
        </w:rPr>
        <w:t>с 15 декабря до 22.12.2025 года включительно.</w:t>
      </w:r>
    </w:p>
    <w:p w:rsidR="00D2493A" w:rsidRPr="00D739F5" w:rsidRDefault="00D2493A">
      <w:pPr>
        <w:spacing w:after="0" w:line="360" w:lineRule="exact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D739F5">
        <w:rPr>
          <w:rFonts w:ascii="Times New Roman" w:hAnsi="Times New Roman"/>
          <w:b/>
          <w:color w:val="000000" w:themeColor="text1"/>
          <w:sz w:val="28"/>
        </w:rPr>
        <w:t>Категория детей для поздравления</w:t>
      </w:r>
    </w:p>
    <w:p w:rsidR="00D2493A" w:rsidRDefault="00F82E53">
      <w:pPr>
        <w:spacing w:after="0" w:line="360" w:lineRule="exact"/>
        <w:ind w:firstLine="709"/>
        <w:jc w:val="both"/>
        <w:rPr>
          <w:rFonts w:ascii="Times New Roman" w:hAnsi="Times New Roman"/>
          <w:sz w:val="28"/>
          <w:highlight w:val="white"/>
        </w:rPr>
      </w:pPr>
      <w:r w:rsidRPr="00D739F5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участию в Акции в 2025-2026 годах приглашаются дети</w:t>
      </w:r>
      <w:r w:rsidR="00D739F5">
        <w:rPr>
          <w:rFonts w:ascii="Times New Roman" w:hAnsi="Times New Roman"/>
          <w:sz w:val="28"/>
        </w:rPr>
        <w:t>, проживающие или зарегистрированные на территории Краснокрымского сельского поселения,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3 до </w:t>
      </w:r>
      <w:r w:rsidRPr="00D739F5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лет включительно</w:t>
      </w:r>
      <w:r>
        <w:rPr>
          <w:rFonts w:ascii="Times New Roman" w:hAnsi="Times New Roman"/>
          <w:sz w:val="28"/>
          <w:highlight w:val="white"/>
        </w:rPr>
        <w:t>:</w:t>
      </w:r>
    </w:p>
    <w:p w:rsidR="00D2493A" w:rsidRDefault="00F82E53">
      <w:pPr>
        <w:spacing w:after="0" w:line="360" w:lineRule="exact"/>
        <w:ind w:firstLine="709"/>
        <w:jc w:val="both"/>
        <w:rPr>
          <w:rFonts w:ascii="Times New Roman" w:hAnsi="Times New Roman"/>
          <w:sz w:val="28"/>
          <w:highlight w:val="white"/>
        </w:rPr>
      </w:pPr>
      <w:r w:rsidRPr="00D739F5"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highlight w:val="white"/>
        </w:rPr>
        <w:t xml:space="preserve">с ограниченными </w:t>
      </w:r>
      <w:r>
        <w:rPr>
          <w:rFonts w:ascii="Times New Roman" w:hAnsi="Times New Roman"/>
          <w:sz w:val="28"/>
          <w:highlight w:val="white"/>
        </w:rPr>
        <w:t>возможностями здоровья;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sz w:val="28"/>
          <w:highlight w:val="white"/>
        </w:rPr>
      </w:pPr>
      <w:r w:rsidRPr="00D739F5"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highlight w:val="white"/>
        </w:rPr>
        <w:t>из семей участников специальной военной операции</w:t>
      </w:r>
      <w:r w:rsidRPr="00D739F5">
        <w:rPr>
          <w:rFonts w:ascii="Times New Roman" w:hAnsi="Times New Roman"/>
          <w:sz w:val="28"/>
          <w:highlight w:val="white"/>
        </w:rPr>
        <w:t>.</w:t>
      </w:r>
    </w:p>
    <w:p w:rsidR="00D2493A" w:rsidRPr="00D739F5" w:rsidRDefault="00D2493A">
      <w:pPr>
        <w:spacing w:after="0" w:line="360" w:lineRule="exact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D739F5">
        <w:rPr>
          <w:rFonts w:ascii="Times New Roman" w:hAnsi="Times New Roman"/>
          <w:b/>
          <w:sz w:val="28"/>
        </w:rPr>
        <w:t>Категории</w:t>
      </w:r>
      <w:r w:rsidRPr="00D739F5">
        <w:rPr>
          <w:rFonts w:ascii="Times New Roman" w:hAnsi="Times New Roman"/>
          <w:b/>
          <w:sz w:val="28"/>
        </w:rPr>
        <w:t xml:space="preserve"> подарков в рамках Акции</w:t>
      </w:r>
    </w:p>
    <w:p w:rsidR="00D2493A" w:rsidRDefault="00F82E53">
      <w:pPr>
        <w:spacing w:after="0" w:line="360" w:lineRule="exact"/>
        <w:ind w:firstLine="709"/>
        <w:jc w:val="both"/>
        <w:rPr>
          <w:rFonts w:ascii="Times New Roman" w:eastAsia="sans-serif" w:hAnsi="Times New Roman"/>
          <w:sz w:val="28"/>
          <w:szCs w:val="28"/>
          <w:shd w:val="clear" w:color="auto" w:fill="FFFFFF"/>
        </w:rPr>
      </w:pPr>
      <w:r w:rsidRPr="00D739F5">
        <w:rPr>
          <w:rFonts w:ascii="Times New Roman" w:hAnsi="Times New Roman"/>
          <w:b/>
          <w:sz w:val="28"/>
        </w:rPr>
        <w:t xml:space="preserve">В рамках Акции исполняются 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желани</w:t>
      </w:r>
      <w:r w:rsidRPr="00D739F5">
        <w:rPr>
          <w:rFonts w:ascii="Times New Roman" w:eastAsia="sans-serif" w:hAnsi="Times New Roman"/>
          <w:sz w:val="28"/>
          <w:szCs w:val="28"/>
          <w:shd w:val="clear" w:color="auto" w:fill="FFFFFF"/>
        </w:rPr>
        <w:t>я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которые разделяются на материальные и</w:t>
      </w:r>
      <w:r w:rsidRPr="00D739F5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нематериальные категории.</w:t>
      </w:r>
    </w:p>
    <w:p w:rsidR="00D2493A" w:rsidRDefault="00F82E53">
      <w:pPr>
        <w:spacing w:after="0" w:line="360" w:lineRule="exact"/>
        <w:ind w:firstLine="709"/>
        <w:jc w:val="both"/>
        <w:rPr>
          <w:rFonts w:ascii="Times New Roman" w:eastAsia="sans-serif" w:hAnsi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К</w:t>
      </w:r>
      <w:r w:rsidRPr="00D739F5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/>
          <w:sz w:val="28"/>
          <w:szCs w:val="28"/>
          <w:u w:val="single"/>
          <w:shd w:val="clear" w:color="auto" w:fill="FFFFFF"/>
        </w:rPr>
        <w:t>материальным желаниям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относятся игрушки, товары для хобби, спортивный инвентарь, развивающие материалы и</w:t>
      </w:r>
      <w:r w:rsidRPr="00D739F5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литература. 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eastAsia="sans-serif" w:hAnsi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/>
          <w:sz w:val="28"/>
          <w:szCs w:val="28"/>
          <w:u w:val="single"/>
          <w:shd w:val="clear" w:color="auto" w:fill="FFFFFF"/>
        </w:rPr>
        <w:t xml:space="preserve">Нематериальные желания 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могут включать различные активности: поездки, посещение развлекательных и</w:t>
      </w:r>
      <w:r w:rsidRPr="00D739F5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культурных мероприятий на территории 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Мясниковского района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возможность почувствовать себя в роли водителя пожарной машины или сотрудника</w:t>
      </w:r>
      <w:r w:rsidRPr="00D739F5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дорожно-патрульной службы.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</w:rPr>
      </w:pPr>
      <w:r w:rsidRPr="00D739F5">
        <w:rPr>
          <w:rFonts w:ascii="Times New Roman" w:hAnsi="Times New Roman"/>
          <w:bCs/>
          <w:sz w:val="28"/>
        </w:rPr>
        <w:lastRenderedPageBreak/>
        <w:t xml:space="preserve">В рамках Акции не реализуется исполнение желаний, связанных с </w:t>
      </w:r>
      <w:r>
        <w:rPr>
          <w:rFonts w:ascii="Times New Roman" w:hAnsi="Times New Roman"/>
          <w:bCs/>
          <w:sz w:val="28"/>
          <w:lang w:val="en-US"/>
        </w:rPr>
        <w:t> </w:t>
      </w:r>
      <w:r w:rsidRPr="00D739F5">
        <w:rPr>
          <w:rFonts w:ascii="Times New Roman" w:hAnsi="Times New Roman"/>
          <w:bCs/>
          <w:sz w:val="28"/>
        </w:rPr>
        <w:t xml:space="preserve">прохождением лечения и предоставлением медицинских услуг, приобретением технических </w:t>
      </w:r>
      <w:r w:rsidRPr="00D739F5">
        <w:rPr>
          <w:rFonts w:ascii="Times New Roman" w:hAnsi="Times New Roman"/>
          <w:bCs/>
          <w:sz w:val="28"/>
        </w:rPr>
        <w:t xml:space="preserve">средств реабилитации и </w:t>
      </w:r>
      <w:proofErr w:type="spellStart"/>
      <w:r w:rsidRPr="00D739F5">
        <w:rPr>
          <w:rFonts w:ascii="Times New Roman" w:hAnsi="Times New Roman"/>
          <w:bCs/>
          <w:sz w:val="28"/>
        </w:rPr>
        <w:t>абилитации</w:t>
      </w:r>
      <w:proofErr w:type="spellEnd"/>
      <w:r w:rsidRPr="00D739F5">
        <w:rPr>
          <w:rFonts w:ascii="Times New Roman" w:hAnsi="Times New Roman"/>
          <w:bCs/>
          <w:sz w:val="28"/>
        </w:rPr>
        <w:t xml:space="preserve"> (велосипед адаптационный/реабилитационный; кресла-коляски, ортопедическая обувь, трости/костыли/опоры/поручни, специальные устройства/</w:t>
      </w:r>
      <w:proofErr w:type="spellStart"/>
      <w:r w:rsidRPr="00D739F5">
        <w:rPr>
          <w:rFonts w:ascii="Times New Roman" w:hAnsi="Times New Roman"/>
          <w:bCs/>
          <w:sz w:val="28"/>
        </w:rPr>
        <w:t>голосообразующие</w:t>
      </w:r>
      <w:proofErr w:type="spellEnd"/>
      <w:r w:rsidRPr="00D739F5">
        <w:rPr>
          <w:rFonts w:ascii="Times New Roman" w:hAnsi="Times New Roman"/>
          <w:bCs/>
          <w:sz w:val="28"/>
        </w:rPr>
        <w:t xml:space="preserve"> аппараты и т.д.); приобретением специализированного медицинского оборуд</w:t>
      </w:r>
      <w:r w:rsidRPr="00D739F5">
        <w:rPr>
          <w:rFonts w:ascii="Times New Roman" w:hAnsi="Times New Roman"/>
          <w:bCs/>
          <w:sz w:val="28"/>
        </w:rPr>
        <w:t xml:space="preserve">ования; приобретением недвижимости и транспортных средств; приобретением гаджетов и </w:t>
      </w:r>
      <w:r>
        <w:rPr>
          <w:rFonts w:ascii="Times New Roman" w:hAnsi="Times New Roman"/>
          <w:bCs/>
          <w:sz w:val="28"/>
          <w:lang w:val="en-US"/>
        </w:rPr>
        <w:t> </w:t>
      </w:r>
      <w:r w:rsidRPr="00D739F5">
        <w:rPr>
          <w:rFonts w:ascii="Times New Roman" w:hAnsi="Times New Roman"/>
          <w:bCs/>
          <w:sz w:val="28"/>
        </w:rPr>
        <w:t>компьютеров, мобильных телефонов; приобретением животных; ремонтом помещений; приобретением тренажеров, бытовой техники, домашней/офисной/садовой мебели и т.д.</w:t>
      </w:r>
    </w:p>
    <w:p w:rsidR="00D2493A" w:rsidRPr="00D739F5" w:rsidRDefault="00D2493A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</w:rPr>
      </w:pP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D739F5">
        <w:rPr>
          <w:rFonts w:ascii="Times New Roman" w:hAnsi="Times New Roman"/>
          <w:b/>
          <w:sz w:val="28"/>
        </w:rPr>
        <w:t>Механизм р</w:t>
      </w:r>
      <w:r w:rsidRPr="00D739F5">
        <w:rPr>
          <w:rFonts w:ascii="Times New Roman" w:hAnsi="Times New Roman"/>
          <w:b/>
          <w:sz w:val="28"/>
        </w:rPr>
        <w:t>еализации Акции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</w:rPr>
      </w:pPr>
      <w:r w:rsidRPr="00D739F5">
        <w:rPr>
          <w:rFonts w:ascii="Times New Roman" w:hAnsi="Times New Roman"/>
          <w:bCs/>
          <w:sz w:val="28"/>
        </w:rPr>
        <w:t>Каждое желание оформляется в специальную открытку, сделанную под ёлочную игрушку,</w:t>
      </w:r>
      <w:r w:rsidRPr="00D739F5">
        <w:rPr>
          <w:rFonts w:ascii="Times New Roman" w:hAnsi="Times New Roman"/>
          <w:bCs/>
          <w:sz w:val="28"/>
        </w:rPr>
        <w:t xml:space="preserve"> или в виде письма Деду Морозу</w:t>
      </w:r>
      <w:r w:rsidR="00C8439D">
        <w:rPr>
          <w:rFonts w:ascii="Times New Roman" w:hAnsi="Times New Roman"/>
          <w:bCs/>
          <w:sz w:val="28"/>
        </w:rPr>
        <w:t>, а размещается</w:t>
      </w:r>
      <w:r w:rsidR="00C8439D" w:rsidRPr="00C8439D"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C8439D" w:rsidRPr="00D739F5"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 xml:space="preserve">на </w:t>
      </w:r>
      <w:r w:rsidR="00C8439D">
        <w:rPr>
          <w:rFonts w:ascii="Times New Roman" w:eastAsia="sans-serif" w:hAnsi="Times New Roman"/>
          <w:bCs/>
          <w:sz w:val="28"/>
          <w:szCs w:val="28"/>
          <w:shd w:val="clear" w:color="auto" w:fill="FFFFFF"/>
          <w:lang w:val="en-US"/>
        </w:rPr>
        <w:t> </w:t>
      </w:r>
      <w:r w:rsidR="00C8439D" w:rsidRPr="00D739F5"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>новогоднюю</w:t>
      </w:r>
      <w:proofErr w:type="gramEnd"/>
      <w:r w:rsidR="00C8439D" w:rsidRPr="00D739F5"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 xml:space="preserve"> ёлку желаний </w:t>
      </w:r>
      <w:r w:rsidR="00C8439D"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>по адресу: х. Красный Крым, ул. Туманяна, 38</w:t>
      </w:r>
      <w:r w:rsidR="00C8439D" w:rsidRPr="00D739F5"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>.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</w:rPr>
      </w:pPr>
      <w:r w:rsidRPr="00D739F5">
        <w:rPr>
          <w:rFonts w:ascii="Times New Roman" w:hAnsi="Times New Roman"/>
          <w:bCs/>
          <w:sz w:val="28"/>
        </w:rPr>
        <w:t>На открытке или в письме обязательно указывается: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</w:rPr>
      </w:pPr>
      <w:r w:rsidRPr="00D739F5">
        <w:rPr>
          <w:rFonts w:ascii="Times New Roman" w:hAnsi="Times New Roman"/>
          <w:bCs/>
          <w:sz w:val="28"/>
        </w:rPr>
        <w:t>-</w:t>
      </w:r>
      <w:r>
        <w:rPr>
          <w:rFonts w:ascii="Times New Roman" w:hAnsi="Times New Roman"/>
          <w:bCs/>
          <w:sz w:val="28"/>
          <w:lang w:val="en-US"/>
        </w:rPr>
        <w:t> </w:t>
      </w:r>
      <w:r w:rsidRPr="00D739F5">
        <w:rPr>
          <w:rFonts w:ascii="Times New Roman" w:hAnsi="Times New Roman"/>
          <w:bCs/>
          <w:sz w:val="28"/>
        </w:rPr>
        <w:t>фамилия, имя ребенка (полностью), адрес проживания и его желание;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</w:rPr>
      </w:pPr>
      <w:r w:rsidRPr="00D739F5">
        <w:rPr>
          <w:rFonts w:ascii="Times New Roman" w:hAnsi="Times New Roman"/>
          <w:bCs/>
          <w:sz w:val="28"/>
        </w:rPr>
        <w:t>-</w:t>
      </w:r>
      <w:r>
        <w:rPr>
          <w:rFonts w:ascii="Times New Roman" w:hAnsi="Times New Roman"/>
          <w:bCs/>
          <w:sz w:val="28"/>
          <w:lang w:val="en-US"/>
        </w:rPr>
        <w:t> </w:t>
      </w:r>
      <w:r w:rsidRPr="00D739F5">
        <w:rPr>
          <w:rFonts w:ascii="Times New Roman" w:hAnsi="Times New Roman"/>
          <w:bCs/>
          <w:sz w:val="28"/>
        </w:rPr>
        <w:t xml:space="preserve">контактные данные представителя </w:t>
      </w:r>
      <w:r w:rsidRPr="00D739F5">
        <w:rPr>
          <w:rFonts w:ascii="Times New Roman" w:hAnsi="Times New Roman"/>
          <w:bCs/>
          <w:sz w:val="28"/>
        </w:rPr>
        <w:t>ребенка</w:t>
      </w:r>
      <w:r w:rsidR="00C8439D">
        <w:rPr>
          <w:rFonts w:ascii="Times New Roman" w:hAnsi="Times New Roman"/>
          <w:bCs/>
          <w:sz w:val="28"/>
        </w:rPr>
        <w:t>,</w:t>
      </w:r>
      <w:r w:rsidRPr="00D739F5">
        <w:rPr>
          <w:rFonts w:ascii="Times New Roman" w:hAnsi="Times New Roman"/>
          <w:bCs/>
          <w:sz w:val="28"/>
        </w:rPr>
        <w:t xml:space="preserve"> </w:t>
      </w:r>
      <w:proofErr w:type="gramStart"/>
      <w:r w:rsidRPr="00D739F5">
        <w:rPr>
          <w:rFonts w:ascii="Times New Roman" w:hAnsi="Times New Roman"/>
          <w:bCs/>
          <w:sz w:val="28"/>
        </w:rPr>
        <w:t xml:space="preserve">для </w:t>
      </w:r>
      <w:r>
        <w:rPr>
          <w:rFonts w:ascii="Times New Roman" w:hAnsi="Times New Roman"/>
          <w:bCs/>
          <w:sz w:val="28"/>
          <w:lang w:val="en-US"/>
        </w:rPr>
        <w:t> </w:t>
      </w:r>
      <w:r w:rsidRPr="00D739F5">
        <w:rPr>
          <w:rFonts w:ascii="Times New Roman" w:hAnsi="Times New Roman"/>
          <w:bCs/>
          <w:sz w:val="28"/>
        </w:rPr>
        <w:t>дальнейшей</w:t>
      </w:r>
      <w:proofErr w:type="gramEnd"/>
      <w:r w:rsidRPr="00D739F5">
        <w:rPr>
          <w:rFonts w:ascii="Times New Roman" w:hAnsi="Times New Roman"/>
          <w:bCs/>
          <w:sz w:val="28"/>
        </w:rPr>
        <w:t xml:space="preserve"> коммуникации.</w:t>
      </w:r>
    </w:p>
    <w:p w:rsidR="00D2493A" w:rsidRDefault="00C8439D">
      <w:pPr>
        <w:spacing w:after="0" w:line="360" w:lineRule="exact"/>
        <w:ind w:firstLine="709"/>
        <w:jc w:val="both"/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>В случае материального желания, финансовый лимит на каждое желание - не более 3 000 (трех тысяч) рублей.</w:t>
      </w:r>
      <w:r w:rsidR="00F82E53" w:rsidRPr="00D739F5"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 xml:space="preserve"> </w:t>
      </w:r>
      <w:r w:rsidRPr="00C8439D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Желание, превышающее указанный финансовый лимит, реализации не подлежит</w:t>
      </w:r>
      <w:r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>.</w:t>
      </w:r>
    </w:p>
    <w:p w:rsidR="009A50CD" w:rsidRDefault="009A50CD">
      <w:pPr>
        <w:spacing w:after="0" w:line="360" w:lineRule="exact"/>
        <w:ind w:firstLine="709"/>
        <w:jc w:val="both"/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</w:pPr>
    </w:p>
    <w:p w:rsidR="009A50CD" w:rsidRPr="0016051F" w:rsidRDefault="0016051F">
      <w:pPr>
        <w:spacing w:after="0" w:line="360" w:lineRule="exact"/>
        <w:ind w:firstLine="709"/>
        <w:jc w:val="both"/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</w:pPr>
      <w:r w:rsidRPr="0016051F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 xml:space="preserve">К участию в реализации детских </w:t>
      </w:r>
      <w:r w:rsidR="00F82E53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жел</w:t>
      </w:r>
      <w:bookmarkStart w:id="0" w:name="_GoBack"/>
      <w:bookmarkEnd w:id="0"/>
      <w:r w:rsidRPr="0016051F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аний приглашаются все желающие.</w:t>
      </w:r>
    </w:p>
    <w:p w:rsidR="00D2493A" w:rsidRPr="00D739F5" w:rsidRDefault="00D2493A">
      <w:pPr>
        <w:spacing w:after="0" w:line="360" w:lineRule="exact"/>
        <w:ind w:firstLine="709"/>
        <w:jc w:val="both"/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</w:pP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eastAsia="sans-serif" w:hAnsi="Times New Roman"/>
          <w:b/>
          <w:sz w:val="28"/>
          <w:szCs w:val="28"/>
          <w:shd w:val="clear" w:color="auto" w:fill="FFFFFF"/>
        </w:rPr>
      </w:pPr>
      <w:r w:rsidRPr="00D739F5">
        <w:rPr>
          <w:rFonts w:ascii="Times New Roman" w:eastAsia="sans-serif" w:hAnsi="Times New Roman"/>
          <w:b/>
          <w:sz w:val="28"/>
          <w:szCs w:val="28"/>
          <w:shd w:val="clear" w:color="auto" w:fill="FFFFFF"/>
        </w:rPr>
        <w:t>Организация проведения Акции</w:t>
      </w:r>
    </w:p>
    <w:p w:rsidR="00D2493A" w:rsidRPr="00D739F5" w:rsidRDefault="00F82E53">
      <w:pPr>
        <w:spacing w:after="0" w:line="360" w:lineRule="exact"/>
        <w:ind w:firstLine="709"/>
        <w:jc w:val="both"/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</w:pPr>
      <w:r w:rsidRPr="00D739F5">
        <w:rPr>
          <w:rFonts w:ascii="Times New Roman" w:eastAsia="sans-serif" w:hAnsi="Times New Roman"/>
          <w:bCs/>
          <w:sz w:val="28"/>
          <w:szCs w:val="28"/>
          <w:shd w:val="clear" w:color="auto" w:fill="FFFFFF"/>
        </w:rPr>
        <w:t xml:space="preserve">В период с 15 по 22 декабря 2025 года проходит период организации установки ёлки с размещенными на ней желаниями. </w:t>
      </w:r>
    </w:p>
    <w:p w:rsidR="00D2493A" w:rsidRPr="0016051F" w:rsidRDefault="00F82E53" w:rsidP="009A50CD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6051F">
        <w:rPr>
          <w:rFonts w:ascii="Times New Roman" w:hAnsi="Times New Roman"/>
          <w:color w:val="000000" w:themeColor="text1"/>
          <w:sz w:val="28"/>
        </w:rPr>
        <w:lastRenderedPageBreak/>
        <w:t>Т</w:t>
      </w:r>
      <w:r w:rsidRPr="0016051F">
        <w:rPr>
          <w:rFonts w:ascii="Times New Roman" w:hAnsi="Times New Roman"/>
          <w:color w:val="000000" w:themeColor="text1"/>
          <w:sz w:val="28"/>
        </w:rPr>
        <w:t>оржественно</w:t>
      </w:r>
      <w:r w:rsidRPr="0016051F">
        <w:rPr>
          <w:rFonts w:ascii="Times New Roman" w:hAnsi="Times New Roman"/>
          <w:color w:val="000000" w:themeColor="text1"/>
          <w:sz w:val="28"/>
        </w:rPr>
        <w:t>е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 </w:t>
      </w:r>
      <w:r w:rsidRPr="0016051F">
        <w:rPr>
          <w:rFonts w:ascii="Times New Roman" w:hAnsi="Times New Roman"/>
          <w:color w:val="000000" w:themeColor="text1"/>
          <w:sz w:val="28"/>
        </w:rPr>
        <w:t>мероприяти</w:t>
      </w:r>
      <w:r w:rsidRPr="0016051F">
        <w:rPr>
          <w:rFonts w:ascii="Times New Roman" w:hAnsi="Times New Roman"/>
          <w:color w:val="000000" w:themeColor="text1"/>
          <w:sz w:val="28"/>
        </w:rPr>
        <w:t>е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 Акции </w:t>
      </w:r>
      <w:r w:rsidRPr="0016051F">
        <w:rPr>
          <w:rFonts w:ascii="Times New Roman" w:hAnsi="Times New Roman"/>
          <w:color w:val="000000" w:themeColor="text1"/>
          <w:sz w:val="28"/>
        </w:rPr>
        <w:t>проходит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 </w:t>
      </w:r>
      <w:r w:rsidRPr="0016051F">
        <w:rPr>
          <w:rFonts w:ascii="Times New Roman" w:hAnsi="Times New Roman"/>
          <w:color w:val="000000" w:themeColor="text1"/>
          <w:sz w:val="28"/>
          <w:u w:val="single"/>
        </w:rPr>
        <w:t>2</w:t>
      </w:r>
      <w:r w:rsidRPr="0016051F">
        <w:rPr>
          <w:rFonts w:ascii="Times New Roman" w:hAnsi="Times New Roman"/>
          <w:color w:val="000000" w:themeColor="text1"/>
          <w:sz w:val="28"/>
          <w:u w:val="single"/>
        </w:rPr>
        <w:t>5</w:t>
      </w:r>
      <w:r w:rsidRPr="0016051F">
        <w:rPr>
          <w:rFonts w:ascii="Times New Roman" w:hAnsi="Times New Roman"/>
          <w:color w:val="000000" w:themeColor="text1"/>
          <w:sz w:val="28"/>
          <w:u w:val="single"/>
        </w:rPr>
        <w:t>.12.2025</w:t>
      </w:r>
      <w:r w:rsidR="00C8439D" w:rsidRPr="0016051F">
        <w:rPr>
          <w:rFonts w:ascii="Times New Roman" w:hAnsi="Times New Roman"/>
          <w:color w:val="000000" w:themeColor="text1"/>
          <w:sz w:val="28"/>
          <w:u w:val="single"/>
        </w:rPr>
        <w:t>г.,</w:t>
      </w:r>
      <w:r w:rsidR="00C8439D" w:rsidRPr="0016051F">
        <w:rPr>
          <w:rFonts w:ascii="Times New Roman" w:hAnsi="Times New Roman"/>
          <w:color w:val="000000" w:themeColor="text1"/>
          <w:sz w:val="28"/>
        </w:rPr>
        <w:t xml:space="preserve"> 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- 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в здании </w:t>
      </w:r>
      <w:r w:rsidRPr="0016051F">
        <w:rPr>
          <w:rFonts w:ascii="Times New Roman" w:hAnsi="Times New Roman"/>
          <w:color w:val="000000" w:themeColor="text1"/>
          <w:sz w:val="28"/>
        </w:rPr>
        <w:t>Администрации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 </w:t>
      </w:r>
      <w:r w:rsidR="00C8439D" w:rsidRPr="0016051F">
        <w:rPr>
          <w:rFonts w:ascii="Times New Roman" w:hAnsi="Times New Roman"/>
          <w:color w:val="000000" w:themeColor="text1"/>
          <w:sz w:val="28"/>
        </w:rPr>
        <w:t>Краснокрымского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 </w:t>
      </w:r>
      <w:r w:rsidRPr="0016051F">
        <w:rPr>
          <w:rFonts w:ascii="Times New Roman" w:hAnsi="Times New Roman"/>
          <w:color w:val="000000" w:themeColor="text1"/>
          <w:sz w:val="28"/>
        </w:rPr>
        <w:t>сельского поселения</w:t>
      </w:r>
      <w:r w:rsidR="009A50CD" w:rsidRPr="0016051F">
        <w:rPr>
          <w:rFonts w:ascii="Times New Roman" w:hAnsi="Times New Roman"/>
          <w:color w:val="000000" w:themeColor="text1"/>
          <w:sz w:val="28"/>
        </w:rPr>
        <w:t xml:space="preserve">, с участием 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главы </w:t>
      </w:r>
      <w:r w:rsidRPr="0016051F">
        <w:rPr>
          <w:rFonts w:ascii="Times New Roman" w:hAnsi="Times New Roman"/>
          <w:color w:val="000000" w:themeColor="text1"/>
          <w:sz w:val="28"/>
        </w:rPr>
        <w:t>администрации</w:t>
      </w:r>
      <w:r w:rsidRPr="0016051F">
        <w:rPr>
          <w:rFonts w:ascii="Times New Roman" w:hAnsi="Times New Roman"/>
          <w:color w:val="000000" w:themeColor="text1"/>
          <w:sz w:val="28"/>
        </w:rPr>
        <w:t xml:space="preserve">, </w:t>
      </w:r>
      <w:r w:rsidRPr="0016051F">
        <w:rPr>
          <w:rFonts w:ascii="Times New Roman" w:hAnsi="Times New Roman"/>
          <w:color w:val="000000" w:themeColor="text1"/>
          <w:sz w:val="28"/>
        </w:rPr>
        <w:t>депутатов</w:t>
      </w:r>
      <w:r w:rsidR="009A50CD" w:rsidRPr="0016051F">
        <w:rPr>
          <w:rFonts w:ascii="Times New Roman" w:hAnsi="Times New Roman"/>
          <w:color w:val="000000" w:themeColor="text1"/>
          <w:sz w:val="28"/>
        </w:rPr>
        <w:t xml:space="preserve"> Краснокрымского сельского поселения.</w:t>
      </w:r>
    </w:p>
    <w:p w:rsidR="00D2493A" w:rsidRPr="00D739F5" w:rsidRDefault="009A50CD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</w:t>
      </w:r>
      <w:r w:rsidR="00F82E53" w:rsidRPr="00D739F5">
        <w:rPr>
          <w:rFonts w:ascii="Times New Roman" w:hAnsi="Times New Roman"/>
          <w:color w:val="000000" w:themeColor="text1"/>
          <w:sz w:val="28"/>
        </w:rPr>
        <w:t>сполнение желаний</w:t>
      </w:r>
      <w:r>
        <w:rPr>
          <w:rFonts w:ascii="Times New Roman" w:hAnsi="Times New Roman"/>
          <w:color w:val="000000" w:themeColor="text1"/>
          <w:sz w:val="28"/>
        </w:rPr>
        <w:t xml:space="preserve"> может проходить</w:t>
      </w:r>
      <w:r w:rsidR="00F82E53" w:rsidRPr="00D739F5">
        <w:rPr>
          <w:rFonts w:ascii="Times New Roman" w:hAnsi="Times New Roman"/>
          <w:color w:val="000000" w:themeColor="text1"/>
          <w:sz w:val="28"/>
        </w:rPr>
        <w:t xml:space="preserve"> до 15 января 2026 года </w:t>
      </w:r>
      <w:r>
        <w:rPr>
          <w:rFonts w:ascii="Times New Roman" w:hAnsi="Times New Roman"/>
          <w:color w:val="000000" w:themeColor="text1"/>
          <w:sz w:val="28"/>
        </w:rPr>
        <w:t>включительно.</w:t>
      </w:r>
    </w:p>
    <w:sectPr w:rsidR="00D2493A" w:rsidRPr="00D739F5">
      <w:headerReference w:type="default" r:id="rId6"/>
      <w:pgSz w:w="11906" w:h="16838"/>
      <w:pgMar w:top="1418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3A" w:rsidRDefault="00F82E53">
      <w:pPr>
        <w:spacing w:line="240" w:lineRule="auto"/>
      </w:pPr>
      <w:r>
        <w:separator/>
      </w:r>
    </w:p>
  </w:endnote>
  <w:endnote w:type="continuationSeparator" w:id="0">
    <w:p w:rsidR="00D2493A" w:rsidRDefault="00F82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default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3A" w:rsidRDefault="00F82E53">
      <w:pPr>
        <w:spacing w:after="0"/>
      </w:pPr>
      <w:r>
        <w:separator/>
      </w:r>
    </w:p>
  </w:footnote>
  <w:footnote w:type="continuationSeparator" w:id="0">
    <w:p w:rsidR="00D2493A" w:rsidRDefault="00F82E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3A" w:rsidRDefault="00F82E5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D2493A" w:rsidRDefault="00D2493A">
    <w:pPr>
      <w:pStyle w:val="a4"/>
      <w:jc w:val="center"/>
      <w:rPr>
        <w:rFonts w:ascii="Times New Roman" w:hAnsi="Times New Roman"/>
        <w:sz w:val="30"/>
      </w:rPr>
    </w:pPr>
  </w:p>
  <w:p w:rsidR="00D2493A" w:rsidRDefault="00D249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AB"/>
    <w:rsid w:val="0016051F"/>
    <w:rsid w:val="0057103D"/>
    <w:rsid w:val="009A50CD"/>
    <w:rsid w:val="00B13DAB"/>
    <w:rsid w:val="00C8439D"/>
    <w:rsid w:val="00D2493A"/>
    <w:rsid w:val="00D739F5"/>
    <w:rsid w:val="00F82E53"/>
    <w:rsid w:val="00FB6CF4"/>
    <w:rsid w:val="28074B57"/>
    <w:rsid w:val="5BD07BC8"/>
    <w:rsid w:val="74D1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59BC"/>
  <w15:docId w15:val="{824421E6-B2A9-4429-83AC-DE0CC37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40" w:lineRule="auto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 w:line="240" w:lineRule="auto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 w:line="240" w:lineRule="auto"/>
      <w:outlineLvl w:val="2"/>
    </w:pPr>
    <w:rPr>
      <w:rFonts w:asciiTheme="minorHAnsi" w:hAnsiTheme="minorHAns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 w:line="240" w:lineRule="auto"/>
      <w:outlineLvl w:val="3"/>
    </w:pPr>
    <w:rPr>
      <w:rFonts w:asciiTheme="minorHAnsi" w:hAnsiTheme="minorHAnsi"/>
      <w:i/>
      <w:color w:val="2F5496" w:themeColor="accent1" w:themeShade="BF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 w:line="240" w:lineRule="auto"/>
      <w:outlineLvl w:val="4"/>
    </w:pPr>
    <w:rPr>
      <w:rFonts w:asciiTheme="minorHAnsi" w:hAnsiTheme="minorHAns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 w:line="240" w:lineRule="auto"/>
      <w:outlineLvl w:val="5"/>
    </w:pPr>
    <w:rPr>
      <w:rFonts w:asciiTheme="minorHAnsi" w:hAnsiTheme="minorHAnsi"/>
      <w:i/>
      <w:color w:val="595959" w:themeColor="text1" w:themeTint="A6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 w:line="240" w:lineRule="auto"/>
      <w:outlineLvl w:val="6"/>
    </w:pPr>
    <w:rPr>
      <w:rFonts w:asciiTheme="minorHAnsi" w:hAnsiTheme="minorHAnsi"/>
      <w:color w:val="595959" w:themeColor="text1" w:themeTint="A6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 w:line="240" w:lineRule="auto"/>
      <w:outlineLvl w:val="7"/>
    </w:pPr>
    <w:rPr>
      <w:rFonts w:asciiTheme="minorHAnsi" w:hAnsiTheme="minorHAnsi"/>
      <w:i/>
      <w:color w:val="262626" w:themeColor="text1" w:themeTint="D9"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 w:line="240" w:lineRule="auto"/>
      <w:outlineLvl w:val="8"/>
    </w:pPr>
    <w:rPr>
      <w:rFonts w:asciiTheme="minorHAnsi" w:hAnsiTheme="minorHAnsi"/>
      <w:color w:val="262626" w:themeColor="text1" w:themeTint="D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qFormat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3"/>
    <w:qFormat/>
    <w:rPr>
      <w:color w:val="0563C1" w:themeColor="hyperlink"/>
      <w:u w:val="single"/>
    </w:rPr>
  </w:style>
  <w:style w:type="paragraph" w:customStyle="1" w:styleId="12">
    <w:name w:val="Основной шрифт абзаца1"/>
    <w:qFormat/>
    <w:rPr>
      <w:color w:val="000000"/>
      <w:sz w:val="24"/>
    </w:rPr>
  </w:style>
  <w:style w:type="paragraph" w:styleId="81">
    <w:name w:val="toc 8"/>
    <w:next w:val="a"/>
    <w:link w:val="82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next w:val="a"/>
    <w:link w:val="92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pPr>
      <w:spacing w:after="160" w:line="240" w:lineRule="auto"/>
    </w:pPr>
    <w:rPr>
      <w:rFonts w:asciiTheme="minorHAnsi" w:hAnsiTheme="minorHAnsi"/>
      <w:color w:val="595959" w:themeColor="text1" w:themeTint="A6"/>
      <w:spacing w:val="15"/>
      <w:sz w:val="28"/>
    </w:rPr>
  </w:style>
  <w:style w:type="table" w:styleId="ad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бычный1"/>
    <w:qFormat/>
    <w:rPr>
      <w:rFonts w:ascii="Calibri" w:hAnsi="Calibri"/>
      <w:sz w:val="22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paragraph" w:customStyle="1" w:styleId="16">
    <w:name w:val="Сильная ссылка1"/>
    <w:basedOn w:val="12"/>
    <w:link w:val="23"/>
    <w:qFormat/>
    <w:rPr>
      <w:b/>
      <w:smallCaps/>
      <w:color w:val="2F5496" w:themeColor="accent1" w:themeShade="BF"/>
      <w:spacing w:val="5"/>
    </w:rPr>
  </w:style>
  <w:style w:type="character" w:customStyle="1" w:styleId="23">
    <w:name w:val="Сильная ссылка2"/>
    <w:basedOn w:val="a0"/>
    <w:link w:val="16"/>
    <w:qFormat/>
    <w:rPr>
      <w:b/>
      <w:smallCaps/>
      <w:color w:val="2F5496" w:themeColor="accent1" w:themeShade="BF"/>
      <w:spacing w:val="5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5"/>
    <w:link w:val="7"/>
    <w:qFormat/>
    <w:rPr>
      <w:rFonts w:asciiTheme="minorHAnsi" w:hAnsiTheme="minorHAnsi"/>
      <w:color w:val="595959" w:themeColor="text1" w:themeTint="A6"/>
      <w:sz w:val="24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2">
    <w:name w:val="Оглавление 7 Знак"/>
    <w:link w:val="71"/>
    <w:qFormat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1"/>
    <w:qFormat/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5"/>
    <w:link w:val="3"/>
    <w:qFormat/>
    <w:rPr>
      <w:rFonts w:asciiTheme="minorHAnsi" w:hAnsiTheme="minorHAnsi"/>
      <w:color w:val="2F5496" w:themeColor="accent1" w:themeShade="BF"/>
      <w:sz w:val="28"/>
    </w:rPr>
  </w:style>
  <w:style w:type="paragraph" w:styleId="ae">
    <w:name w:val="List Paragraph"/>
    <w:basedOn w:val="a"/>
    <w:link w:val="af"/>
    <w:qFormat/>
    <w:pPr>
      <w:spacing w:after="0" w:line="240" w:lineRule="auto"/>
      <w:ind w:left="720"/>
      <w:contextualSpacing/>
    </w:pPr>
    <w:rPr>
      <w:rFonts w:asciiTheme="minorHAnsi" w:hAnsiTheme="minorHAnsi"/>
      <w:sz w:val="24"/>
    </w:rPr>
  </w:style>
  <w:style w:type="character" w:customStyle="1" w:styleId="af">
    <w:name w:val="Абзац списка Знак"/>
    <w:basedOn w:val="15"/>
    <w:link w:val="ae"/>
    <w:qFormat/>
    <w:rPr>
      <w:rFonts w:asciiTheme="minorHAnsi" w:hAnsiTheme="minorHAnsi"/>
      <w:sz w:val="24"/>
    </w:rPr>
  </w:style>
  <w:style w:type="paragraph" w:customStyle="1" w:styleId="s2">
    <w:name w:val="s2"/>
    <w:basedOn w:val="12"/>
    <w:link w:val="s21"/>
    <w:qFormat/>
  </w:style>
  <w:style w:type="character" w:customStyle="1" w:styleId="s21">
    <w:name w:val="s21"/>
    <w:basedOn w:val="a0"/>
    <w:link w:val="s2"/>
    <w:qFormat/>
  </w:style>
  <w:style w:type="character" w:customStyle="1" w:styleId="90">
    <w:name w:val="Заголовок 9 Знак"/>
    <w:basedOn w:val="15"/>
    <w:link w:val="9"/>
    <w:qFormat/>
    <w:rPr>
      <w:rFonts w:asciiTheme="minorHAnsi" w:hAnsiTheme="minorHAnsi"/>
      <w:color w:val="262626" w:themeColor="text1" w:themeTint="D9"/>
      <w:sz w:val="24"/>
    </w:rPr>
  </w:style>
  <w:style w:type="character" w:customStyle="1" w:styleId="a9">
    <w:name w:val="Нижний колонтитул Знак"/>
    <w:basedOn w:val="15"/>
    <w:link w:val="a8"/>
    <w:qFormat/>
    <w:rPr>
      <w:rFonts w:ascii="Calibri" w:hAnsi="Calibri"/>
      <w:sz w:val="22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24"/>
    <w:qFormat/>
    <w:rPr>
      <w:i/>
      <w:color w:val="2F5496" w:themeColor="accent1" w:themeShade="BF"/>
    </w:rPr>
  </w:style>
  <w:style w:type="character" w:customStyle="1" w:styleId="24">
    <w:name w:val="Сильное выделение2"/>
    <w:basedOn w:val="a0"/>
    <w:link w:val="17"/>
    <w:qFormat/>
    <w:rPr>
      <w:i/>
      <w:color w:val="2F5496" w:themeColor="accent1" w:themeShade="BF"/>
    </w:rPr>
  </w:style>
  <w:style w:type="character" w:customStyle="1" w:styleId="50">
    <w:name w:val="Заголовок 5 Знак"/>
    <w:basedOn w:val="15"/>
    <w:link w:val="5"/>
    <w:qFormat/>
    <w:rPr>
      <w:rFonts w:asciiTheme="minorHAnsi" w:hAnsiTheme="minorHAnsi"/>
      <w:color w:val="2F5496" w:themeColor="accent1" w:themeShade="BF"/>
      <w:sz w:val="24"/>
    </w:rPr>
  </w:style>
  <w:style w:type="character" w:customStyle="1" w:styleId="10">
    <w:name w:val="Заголовок 1 Знак"/>
    <w:basedOn w:val="15"/>
    <w:link w:val="1"/>
    <w:qFormat/>
    <w:rPr>
      <w:rFonts w:asciiTheme="majorHAnsi" w:hAnsiTheme="majorHAnsi"/>
      <w:color w:val="2F5496" w:themeColor="accent1" w:themeShade="BF"/>
      <w:sz w:val="40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5"/>
    <w:link w:val="8"/>
    <w:qFormat/>
    <w:rPr>
      <w:rFonts w:asciiTheme="minorHAnsi" w:hAnsiTheme="minorHAnsi"/>
      <w:i/>
      <w:color w:val="262626" w:themeColor="text1" w:themeTint="D9"/>
      <w:sz w:val="24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2">
    <w:name w:val="Оглавление 9 Знак"/>
    <w:link w:val="91"/>
    <w:qFormat/>
    <w:rPr>
      <w:rFonts w:ascii="XO Thames" w:hAnsi="XO Thames"/>
      <w:sz w:val="28"/>
    </w:rPr>
  </w:style>
  <w:style w:type="paragraph" w:styleId="af0">
    <w:name w:val="Intense Quote"/>
    <w:basedOn w:val="a"/>
    <w:next w:val="a"/>
    <w:link w:val="af1"/>
    <w:qFormat/>
    <w:pPr>
      <w:spacing w:before="360" w:after="360" w:line="240" w:lineRule="auto"/>
      <w:ind w:left="864" w:right="864"/>
      <w:jc w:val="center"/>
    </w:pPr>
    <w:rPr>
      <w:rFonts w:asciiTheme="minorHAnsi" w:hAnsiTheme="minorHAnsi"/>
      <w:i/>
      <w:color w:val="2F5496" w:themeColor="accent1" w:themeShade="BF"/>
      <w:sz w:val="24"/>
    </w:rPr>
  </w:style>
  <w:style w:type="character" w:customStyle="1" w:styleId="af1">
    <w:name w:val="Выделенная цитата Знак"/>
    <w:basedOn w:val="15"/>
    <w:link w:val="af0"/>
    <w:qFormat/>
    <w:rPr>
      <w:rFonts w:asciiTheme="minorHAnsi" w:hAnsiTheme="minorHAnsi"/>
      <w:i/>
      <w:color w:val="2F5496" w:themeColor="accent1" w:themeShade="BF"/>
      <w:sz w:val="24"/>
    </w:rPr>
  </w:style>
  <w:style w:type="paragraph" w:styleId="25">
    <w:name w:val="Quote"/>
    <w:basedOn w:val="a"/>
    <w:next w:val="a"/>
    <w:link w:val="26"/>
    <w:qFormat/>
    <w:pPr>
      <w:spacing w:before="160" w:after="160" w:line="240" w:lineRule="auto"/>
      <w:jc w:val="center"/>
    </w:pPr>
    <w:rPr>
      <w:rFonts w:asciiTheme="minorHAnsi" w:hAnsiTheme="minorHAnsi"/>
      <w:i/>
      <w:color w:val="404040" w:themeColor="text1" w:themeTint="BF"/>
      <w:sz w:val="24"/>
    </w:rPr>
  </w:style>
  <w:style w:type="character" w:customStyle="1" w:styleId="26">
    <w:name w:val="Цитата 2 Знак"/>
    <w:basedOn w:val="15"/>
    <w:link w:val="25"/>
    <w:qFormat/>
    <w:rPr>
      <w:rFonts w:asciiTheme="minorHAnsi" w:hAnsiTheme="minorHAnsi"/>
      <w:i/>
      <w:color w:val="404040" w:themeColor="text1" w:themeTint="BF"/>
      <w:sz w:val="24"/>
    </w:rPr>
  </w:style>
  <w:style w:type="character" w:customStyle="1" w:styleId="82">
    <w:name w:val="Оглавление 8 Знак"/>
    <w:link w:val="81"/>
    <w:qFormat/>
    <w:rPr>
      <w:rFonts w:ascii="XO Thames" w:hAnsi="XO Thames"/>
      <w:sz w:val="28"/>
    </w:rPr>
  </w:style>
  <w:style w:type="paragraph" w:customStyle="1" w:styleId="18">
    <w:name w:val="Неразрешенное упоминание1"/>
    <w:basedOn w:val="12"/>
    <w:link w:val="110"/>
    <w:qFormat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link w:val="18"/>
    <w:qFormat/>
    <w:rPr>
      <w:color w:val="605E5C"/>
      <w:shd w:val="clear" w:color="auto" w:fill="E1DFDD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c">
    <w:name w:val="Подзаголовок Знак"/>
    <w:basedOn w:val="15"/>
    <w:link w:val="ab"/>
    <w:qFormat/>
    <w:rPr>
      <w:rFonts w:asciiTheme="minorHAnsi" w:hAnsiTheme="minorHAnsi"/>
      <w:color w:val="595959" w:themeColor="text1" w:themeTint="A6"/>
      <w:spacing w:val="15"/>
      <w:sz w:val="28"/>
    </w:rPr>
  </w:style>
  <w:style w:type="character" w:customStyle="1" w:styleId="a5">
    <w:name w:val="Верхний колонтитул Знак"/>
    <w:basedOn w:val="15"/>
    <w:link w:val="a4"/>
    <w:qFormat/>
    <w:rPr>
      <w:rFonts w:ascii="Calibri" w:hAnsi="Calibri"/>
      <w:sz w:val="22"/>
    </w:rPr>
  </w:style>
  <w:style w:type="character" w:customStyle="1" w:styleId="a7">
    <w:name w:val="Заголовок Знак"/>
    <w:basedOn w:val="15"/>
    <w:link w:val="a6"/>
    <w:qFormat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5"/>
    <w:link w:val="4"/>
    <w:qFormat/>
    <w:rPr>
      <w:rFonts w:asciiTheme="minorHAnsi" w:hAnsiTheme="minorHAnsi"/>
      <w:i/>
      <w:color w:val="2F5496" w:themeColor="accent1" w:themeShade="BF"/>
      <w:sz w:val="24"/>
    </w:rPr>
  </w:style>
  <w:style w:type="character" w:customStyle="1" w:styleId="20">
    <w:name w:val="Заголовок 2 Знак"/>
    <w:basedOn w:val="15"/>
    <w:link w:val="2"/>
    <w:qFormat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5"/>
    <w:link w:val="6"/>
    <w:qFormat/>
    <w:rPr>
      <w:rFonts w:asciiTheme="minorHAnsi" w:hAnsiTheme="minorHAnsi"/>
      <w:i/>
      <w:color w:val="595959" w:themeColor="text1" w:themeTint="A6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F8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82E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</dc:creator>
  <cp:lastModifiedBy>User</cp:lastModifiedBy>
  <cp:revision>3</cp:revision>
  <cp:lastPrinted>2025-12-16T09:16:00Z</cp:lastPrinted>
  <dcterms:created xsi:type="dcterms:W3CDTF">2025-12-16T09:16:00Z</dcterms:created>
  <dcterms:modified xsi:type="dcterms:W3CDTF">2025-12-16T09:50:00Z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2DEB7274BE2442BCB81C4427C542BF8F_12</vt:lpwstr>
  </property>
</Properties>
</file>